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CD4" w:rsidRDefault="00224917">
      <w:pPr>
        <w:rPr>
          <w:rFonts w:asciiTheme="majorHAnsi" w:hAnsiTheme="majorHAnsi" w:cstheme="majorHAnsi"/>
          <w:sz w:val="24"/>
          <w:szCs w:val="24"/>
        </w:rPr>
      </w:pPr>
      <w:r w:rsidRPr="00A57D5C">
        <w:rPr>
          <w:rFonts w:asciiTheme="majorHAnsi" w:hAnsiTheme="majorHAnsi" w:cstheme="majorHAnsi"/>
          <w:sz w:val="24"/>
          <w:szCs w:val="24"/>
        </w:rPr>
        <w:t>Begreppsprov</w:t>
      </w:r>
      <w:r w:rsidR="00CD119D" w:rsidRPr="00A57D5C">
        <w:rPr>
          <w:rFonts w:asciiTheme="majorHAnsi" w:hAnsiTheme="majorHAnsi" w:cstheme="majorHAnsi"/>
          <w:sz w:val="24"/>
          <w:szCs w:val="24"/>
        </w:rPr>
        <w:t>: Havet och sjön</w:t>
      </w:r>
    </w:p>
    <w:p w:rsidR="00CD119D" w:rsidRPr="00A57D5C" w:rsidRDefault="00CD119D">
      <w:pPr>
        <w:rPr>
          <w:rFonts w:asciiTheme="majorHAnsi" w:hAnsiTheme="majorHAnsi" w:cstheme="majorHAnsi"/>
          <w:sz w:val="24"/>
          <w:szCs w:val="24"/>
        </w:rPr>
      </w:pPr>
      <w:r w:rsidRPr="00A57D5C">
        <w:rPr>
          <w:rFonts w:asciiTheme="majorHAnsi" w:hAnsiTheme="majorHAnsi" w:cstheme="majorHAnsi"/>
          <w:sz w:val="24"/>
          <w:szCs w:val="24"/>
        </w:rPr>
        <w:t>Torsdagen</w:t>
      </w:r>
      <w:r w:rsidR="00A57D5C" w:rsidRPr="00A57D5C">
        <w:rPr>
          <w:rFonts w:asciiTheme="majorHAnsi" w:hAnsiTheme="majorHAnsi" w:cstheme="majorHAnsi"/>
          <w:sz w:val="24"/>
          <w:szCs w:val="24"/>
        </w:rPr>
        <w:t xml:space="preserve"> 30/9.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535636" w:rsidRPr="00A57D5C" w:rsidTr="00B71377">
        <w:tc>
          <w:tcPr>
            <w:tcW w:w="2263" w:type="dxa"/>
          </w:tcPr>
          <w:p w:rsidR="00B6177A" w:rsidRPr="00A57D5C" w:rsidRDefault="00B6177A" w:rsidP="00B617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57D5C">
              <w:rPr>
                <w:rFonts w:asciiTheme="majorHAnsi" w:hAnsiTheme="majorHAnsi" w:cstheme="majorHAnsi"/>
                <w:sz w:val="24"/>
                <w:szCs w:val="24"/>
              </w:rPr>
              <w:t>Avdunstar</w:t>
            </w:r>
          </w:p>
          <w:p w:rsidR="00B6177A" w:rsidRPr="00A57D5C" w:rsidRDefault="00B6177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B6177A" w:rsidRPr="00A57D5C" w:rsidRDefault="0053563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57D5C">
              <w:rPr>
                <w:rFonts w:asciiTheme="majorHAnsi" w:hAnsiTheme="majorHAnsi" w:cstheme="majorHAnsi"/>
                <w:sz w:val="24"/>
                <w:szCs w:val="24"/>
              </w:rPr>
              <w:t>När vatten värms upp och blir till vattenånga.</w:t>
            </w:r>
          </w:p>
        </w:tc>
      </w:tr>
      <w:tr w:rsidR="00535636" w:rsidRPr="00A57D5C" w:rsidTr="00B71377">
        <w:tc>
          <w:tcPr>
            <w:tcW w:w="2263" w:type="dxa"/>
          </w:tcPr>
          <w:p w:rsidR="00B6177A" w:rsidRPr="00A57D5C" w:rsidRDefault="00B617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57D5C">
              <w:rPr>
                <w:rFonts w:asciiTheme="majorHAnsi" w:hAnsiTheme="majorHAnsi" w:cstheme="majorHAnsi"/>
                <w:sz w:val="24"/>
                <w:szCs w:val="24"/>
              </w:rPr>
              <w:t>Kamouflage</w:t>
            </w:r>
          </w:p>
          <w:p w:rsidR="00B71377" w:rsidRPr="00A57D5C" w:rsidRDefault="00B713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B6177A" w:rsidRPr="00A57D5C" w:rsidRDefault="00535636" w:rsidP="00116E37">
            <w:pPr>
              <w:pStyle w:val="Normalwebb"/>
              <w:rPr>
                <w:rFonts w:asciiTheme="majorHAnsi" w:hAnsiTheme="majorHAnsi" w:cstheme="majorHAnsi"/>
              </w:rPr>
            </w:pPr>
            <w:r w:rsidRPr="00A57D5C">
              <w:rPr>
                <w:rFonts w:asciiTheme="majorHAnsi" w:hAnsiTheme="majorHAnsi" w:cstheme="majorHAnsi"/>
              </w:rPr>
              <w:t>Djur,</w:t>
            </w:r>
            <w:r w:rsidR="00116E37" w:rsidRPr="00A57D5C">
              <w:rPr>
                <w:rFonts w:asciiTheme="majorHAnsi" w:hAnsiTheme="majorHAnsi" w:cstheme="majorHAnsi"/>
              </w:rPr>
              <w:t xml:space="preserve"> färg eller form som smälter ihop med bakgrunden för att inte synas</w:t>
            </w:r>
            <w:r w:rsidR="00B02613">
              <w:rPr>
                <w:rFonts w:asciiTheme="majorHAnsi" w:hAnsiTheme="majorHAnsi" w:cstheme="majorHAnsi"/>
              </w:rPr>
              <w:t>.</w:t>
            </w:r>
          </w:p>
        </w:tc>
      </w:tr>
      <w:tr w:rsidR="00116E37" w:rsidRPr="00A57D5C" w:rsidTr="00B71377">
        <w:tc>
          <w:tcPr>
            <w:tcW w:w="2263" w:type="dxa"/>
          </w:tcPr>
          <w:p w:rsidR="00116E37" w:rsidRPr="00A57D5C" w:rsidRDefault="00116E3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57D5C">
              <w:rPr>
                <w:rFonts w:asciiTheme="majorHAnsi" w:hAnsiTheme="majorHAnsi" w:cstheme="majorHAnsi"/>
                <w:sz w:val="24"/>
                <w:szCs w:val="24"/>
              </w:rPr>
              <w:t>Stim</w:t>
            </w:r>
          </w:p>
          <w:p w:rsidR="00116E37" w:rsidRPr="00A57D5C" w:rsidRDefault="00116E3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116E37" w:rsidRPr="00A57D5C" w:rsidRDefault="00116E3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57D5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Ett stim är en samling fiskar som samlats för att dra nytta av närheten till varandra, ofta av samma art.</w:t>
            </w:r>
          </w:p>
        </w:tc>
      </w:tr>
      <w:tr w:rsidR="00535636" w:rsidRPr="00A57D5C" w:rsidTr="00B71377">
        <w:tc>
          <w:tcPr>
            <w:tcW w:w="2263" w:type="dxa"/>
          </w:tcPr>
          <w:p w:rsidR="00116E37" w:rsidRPr="00A57D5C" w:rsidRDefault="00116E3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57D5C">
              <w:rPr>
                <w:rFonts w:asciiTheme="majorHAnsi" w:hAnsiTheme="majorHAnsi" w:cstheme="majorHAnsi"/>
                <w:sz w:val="24"/>
                <w:szCs w:val="24"/>
              </w:rPr>
              <w:t>Yngel</w:t>
            </w:r>
          </w:p>
          <w:p w:rsidR="00116E37" w:rsidRPr="00A57D5C" w:rsidRDefault="00116E3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116E37" w:rsidRPr="00A57D5C" w:rsidRDefault="00116E37" w:rsidP="00116E37">
            <w:pPr>
              <w:pStyle w:val="Normalwebb"/>
              <w:rPr>
                <w:rFonts w:asciiTheme="majorHAnsi" w:hAnsiTheme="majorHAnsi" w:cstheme="majorHAnsi"/>
              </w:rPr>
            </w:pPr>
            <w:r w:rsidRPr="00A57D5C">
              <w:rPr>
                <w:rFonts w:asciiTheme="majorHAnsi" w:hAnsiTheme="majorHAnsi" w:cstheme="majorHAnsi"/>
              </w:rPr>
              <w:t>En unge hos vissa djur, till exempel fiskar och groddjur.</w:t>
            </w:r>
          </w:p>
        </w:tc>
      </w:tr>
      <w:tr w:rsidR="00CD119D" w:rsidRPr="00A57D5C" w:rsidTr="00B71377">
        <w:tc>
          <w:tcPr>
            <w:tcW w:w="2263" w:type="dxa"/>
          </w:tcPr>
          <w:p w:rsidR="00CD119D" w:rsidRPr="00A57D5C" w:rsidRDefault="00CD119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57D5C">
              <w:rPr>
                <w:rFonts w:asciiTheme="majorHAnsi" w:hAnsiTheme="majorHAnsi" w:cstheme="majorHAnsi"/>
                <w:sz w:val="24"/>
                <w:szCs w:val="24"/>
              </w:rPr>
              <w:t>Yttre befruktning</w:t>
            </w:r>
          </w:p>
          <w:p w:rsidR="00CD119D" w:rsidRPr="00A57D5C" w:rsidRDefault="00CD11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CD119D" w:rsidRPr="00A57D5C" w:rsidRDefault="00CD119D" w:rsidP="00CD119D">
            <w:pPr>
              <w:pStyle w:val="Normalwebb"/>
              <w:rPr>
                <w:rFonts w:asciiTheme="majorHAnsi" w:hAnsiTheme="majorHAnsi" w:cstheme="majorHAnsi"/>
              </w:rPr>
            </w:pPr>
            <w:r w:rsidRPr="00A57D5C">
              <w:rPr>
                <w:rFonts w:asciiTheme="majorHAnsi" w:hAnsiTheme="majorHAnsi" w:cstheme="majorHAnsi"/>
              </w:rPr>
              <w:t>När fortplantningen sker utanför honans kropp. Äggen läggs först och sedan befruktas de av spermier.</w:t>
            </w:r>
          </w:p>
        </w:tc>
      </w:tr>
      <w:tr w:rsidR="00535636" w:rsidRPr="00A57D5C" w:rsidTr="00B71377">
        <w:tc>
          <w:tcPr>
            <w:tcW w:w="2263" w:type="dxa"/>
          </w:tcPr>
          <w:p w:rsidR="00B6177A" w:rsidRPr="00A57D5C" w:rsidRDefault="00B6177A" w:rsidP="00B617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57D5C">
              <w:rPr>
                <w:rFonts w:asciiTheme="majorHAnsi" w:hAnsiTheme="majorHAnsi" w:cstheme="majorHAnsi"/>
                <w:sz w:val="24"/>
                <w:szCs w:val="24"/>
              </w:rPr>
              <w:t xml:space="preserve">Plankton </w:t>
            </w:r>
          </w:p>
          <w:p w:rsidR="00B6177A" w:rsidRPr="00A57D5C" w:rsidRDefault="00B6177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B6177A" w:rsidRPr="00A57D5C" w:rsidRDefault="00116E37" w:rsidP="00116E37">
            <w:pPr>
              <w:pStyle w:val="Normalwebb"/>
              <w:rPr>
                <w:rFonts w:asciiTheme="majorHAnsi" w:hAnsiTheme="majorHAnsi" w:cstheme="majorHAnsi"/>
              </w:rPr>
            </w:pPr>
            <w:r w:rsidRPr="00A57D5C">
              <w:rPr>
                <w:rFonts w:asciiTheme="majorHAnsi" w:hAnsiTheme="majorHAnsi" w:cstheme="majorHAnsi"/>
              </w:rPr>
              <w:t>De bakterier, växter och djur som lever i vattnet och följer med strömmen.</w:t>
            </w:r>
          </w:p>
        </w:tc>
      </w:tr>
      <w:tr w:rsidR="00535636" w:rsidRPr="00A57D5C" w:rsidTr="00B71377">
        <w:tc>
          <w:tcPr>
            <w:tcW w:w="2263" w:type="dxa"/>
          </w:tcPr>
          <w:p w:rsidR="00116E37" w:rsidRPr="00A57D5C" w:rsidRDefault="00116E37" w:rsidP="00B617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57D5C">
              <w:rPr>
                <w:rFonts w:asciiTheme="majorHAnsi" w:hAnsiTheme="majorHAnsi" w:cstheme="majorHAnsi"/>
                <w:sz w:val="24"/>
                <w:szCs w:val="24"/>
              </w:rPr>
              <w:t>Växtplankton</w:t>
            </w:r>
          </w:p>
          <w:p w:rsidR="00116E37" w:rsidRPr="00A57D5C" w:rsidRDefault="00116E37" w:rsidP="00B6177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116E37" w:rsidRPr="00A57D5C" w:rsidRDefault="00B71377" w:rsidP="00116E37">
            <w:pPr>
              <w:pStyle w:val="Normalwebb"/>
              <w:rPr>
                <w:rFonts w:asciiTheme="majorHAnsi" w:hAnsiTheme="majorHAnsi" w:cstheme="majorHAnsi"/>
              </w:rPr>
            </w:pPr>
            <w:r w:rsidRPr="00A57D5C">
              <w:rPr>
                <w:rFonts w:asciiTheme="majorHAnsi" w:hAnsiTheme="majorHAnsi" w:cstheme="majorHAnsi"/>
              </w:rPr>
              <w:t>Pyttes</w:t>
            </w:r>
            <w:r w:rsidR="00116E37" w:rsidRPr="00A57D5C">
              <w:rPr>
                <w:rFonts w:asciiTheme="majorHAnsi" w:hAnsiTheme="majorHAnsi" w:cstheme="majorHAnsi"/>
              </w:rPr>
              <w:t xml:space="preserve">må </w:t>
            </w:r>
            <w:r w:rsidR="00E767E0">
              <w:rPr>
                <w:rFonts w:asciiTheme="majorHAnsi" w:hAnsiTheme="majorHAnsi" w:cstheme="majorHAnsi"/>
              </w:rPr>
              <w:t>växter</w:t>
            </w:r>
            <w:r w:rsidR="00116E37" w:rsidRPr="00A57D5C">
              <w:rPr>
                <w:rFonts w:asciiTheme="majorHAnsi" w:hAnsiTheme="majorHAnsi" w:cstheme="majorHAnsi"/>
              </w:rPr>
              <w:t xml:space="preserve"> som driver runt med vattenströmmarna.</w:t>
            </w:r>
          </w:p>
        </w:tc>
      </w:tr>
      <w:tr w:rsidR="00535636" w:rsidRPr="00A57D5C" w:rsidTr="00B71377">
        <w:tc>
          <w:tcPr>
            <w:tcW w:w="2263" w:type="dxa"/>
          </w:tcPr>
          <w:p w:rsidR="00116E37" w:rsidRPr="00A57D5C" w:rsidRDefault="00116E37" w:rsidP="00B617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57D5C">
              <w:rPr>
                <w:rFonts w:asciiTheme="majorHAnsi" w:hAnsiTheme="majorHAnsi" w:cstheme="majorHAnsi"/>
                <w:sz w:val="24"/>
                <w:szCs w:val="24"/>
              </w:rPr>
              <w:t>Djurplankton</w:t>
            </w:r>
          </w:p>
          <w:p w:rsidR="00116E37" w:rsidRPr="00A57D5C" w:rsidRDefault="00116E37" w:rsidP="00B6177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116E37" w:rsidRPr="00A57D5C" w:rsidRDefault="00B71377" w:rsidP="00116E37">
            <w:pPr>
              <w:pStyle w:val="Normalwebb"/>
              <w:rPr>
                <w:rFonts w:asciiTheme="majorHAnsi" w:hAnsiTheme="majorHAnsi" w:cstheme="majorHAnsi"/>
              </w:rPr>
            </w:pPr>
            <w:r w:rsidRPr="00A57D5C">
              <w:rPr>
                <w:rFonts w:asciiTheme="majorHAnsi" w:hAnsiTheme="majorHAnsi" w:cstheme="majorHAnsi"/>
              </w:rPr>
              <w:t>Pyttes</w:t>
            </w:r>
            <w:r w:rsidR="00116E37" w:rsidRPr="00A57D5C">
              <w:rPr>
                <w:rFonts w:asciiTheme="majorHAnsi" w:hAnsiTheme="majorHAnsi" w:cstheme="majorHAnsi"/>
              </w:rPr>
              <w:t>må djur som driver med vattenströmmarna.</w:t>
            </w:r>
          </w:p>
        </w:tc>
      </w:tr>
      <w:tr w:rsidR="00535636" w:rsidRPr="00A57D5C" w:rsidTr="00B71377">
        <w:tc>
          <w:tcPr>
            <w:tcW w:w="2263" w:type="dxa"/>
          </w:tcPr>
          <w:p w:rsidR="00B6177A" w:rsidRPr="00A57D5C" w:rsidRDefault="00B6177A" w:rsidP="00B617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57D5C">
              <w:rPr>
                <w:rFonts w:asciiTheme="majorHAnsi" w:hAnsiTheme="majorHAnsi" w:cstheme="majorHAnsi"/>
                <w:sz w:val="24"/>
                <w:szCs w:val="24"/>
              </w:rPr>
              <w:t>Mikroskop</w:t>
            </w:r>
          </w:p>
          <w:p w:rsidR="00B6177A" w:rsidRPr="00A57D5C" w:rsidRDefault="00B6177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B6177A" w:rsidRPr="00A57D5C" w:rsidRDefault="00116E3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57D5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Ett </w:t>
            </w:r>
            <w:r w:rsidRPr="00A57D5C">
              <w:rPr>
                <w:rFonts w:asciiTheme="majorHAnsi" w:hAnsiTheme="majorHAnsi" w:cstheme="majorHAnsi"/>
                <w:b/>
                <w:bCs/>
                <w:sz w:val="24"/>
                <w:szCs w:val="24"/>
                <w:shd w:val="clear" w:color="auto" w:fill="FFFFFF"/>
              </w:rPr>
              <w:t>mikroskop</w:t>
            </w:r>
            <w:r w:rsidRPr="00A57D5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 är ett instrument som </w:t>
            </w:r>
            <w:r w:rsidRPr="00A57D5C">
              <w:rPr>
                <w:rFonts w:asciiTheme="majorHAnsi" w:hAnsiTheme="majorHAnsi" w:cstheme="majorHAnsi"/>
                <w:b/>
                <w:bCs/>
                <w:sz w:val="24"/>
                <w:szCs w:val="24"/>
                <w:shd w:val="clear" w:color="auto" w:fill="FFFFFF"/>
              </w:rPr>
              <w:t>används</w:t>
            </w:r>
            <w:r w:rsidRPr="00A57D5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 till att synliggöra och titta på föremål som är för små för att se med blotta ögat.</w:t>
            </w:r>
          </w:p>
        </w:tc>
      </w:tr>
      <w:tr w:rsidR="00535636" w:rsidRPr="00A57D5C" w:rsidTr="00B71377">
        <w:tc>
          <w:tcPr>
            <w:tcW w:w="2263" w:type="dxa"/>
          </w:tcPr>
          <w:p w:rsidR="00B6177A" w:rsidRPr="00A57D5C" w:rsidRDefault="00B6177A" w:rsidP="00B617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57D5C">
              <w:rPr>
                <w:rFonts w:asciiTheme="majorHAnsi" w:hAnsiTheme="majorHAnsi" w:cstheme="majorHAnsi"/>
                <w:sz w:val="24"/>
                <w:szCs w:val="24"/>
              </w:rPr>
              <w:t>Näringskedja</w:t>
            </w:r>
          </w:p>
          <w:p w:rsidR="00B6177A" w:rsidRDefault="00B6177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D7749" w:rsidRDefault="003D774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D7749" w:rsidRDefault="003D774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D7749" w:rsidRDefault="003D774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D7749" w:rsidRDefault="003D774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D7749" w:rsidRDefault="003D774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D7749" w:rsidRDefault="003D774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D7749" w:rsidRDefault="003D774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D7749" w:rsidRDefault="003D774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D7749" w:rsidRDefault="003D774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D7749" w:rsidRPr="00A57D5C" w:rsidRDefault="003D774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3D7749" w:rsidRDefault="003D774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6177A" w:rsidRPr="00A57D5C" w:rsidRDefault="00116E3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57D5C">
              <w:rPr>
                <w:rFonts w:asciiTheme="majorHAnsi" w:hAnsiTheme="majorHAnsi" w:cstheme="majorHAnsi"/>
                <w:sz w:val="24"/>
                <w:szCs w:val="24"/>
              </w:rPr>
              <w:t xml:space="preserve">Visar vem som äter vem. </w:t>
            </w:r>
            <w:r w:rsidRPr="00A57D5C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7DC0F952" wp14:editId="2C692C70">
                  <wp:extent cx="667941" cy="1619250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941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1377" w:rsidRPr="00A57D5C" w:rsidRDefault="00B713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57D5C">
              <w:rPr>
                <w:rFonts w:asciiTheme="majorHAnsi" w:hAnsiTheme="majorHAnsi" w:cstheme="majorHAnsi"/>
                <w:sz w:val="24"/>
                <w:szCs w:val="24"/>
              </w:rPr>
              <w:t>Växtplankton – djurplankton – yngel – småfisk – större fisk – rovfågel</w:t>
            </w:r>
          </w:p>
        </w:tc>
      </w:tr>
      <w:tr w:rsidR="00535636" w:rsidRPr="00A57D5C" w:rsidTr="00B71377">
        <w:tc>
          <w:tcPr>
            <w:tcW w:w="2263" w:type="dxa"/>
          </w:tcPr>
          <w:p w:rsidR="00B6177A" w:rsidRPr="00A57D5C" w:rsidRDefault="00B6177A" w:rsidP="00B617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57D5C">
              <w:rPr>
                <w:rFonts w:asciiTheme="majorHAnsi" w:hAnsiTheme="majorHAnsi" w:cstheme="majorHAnsi"/>
                <w:sz w:val="24"/>
                <w:szCs w:val="24"/>
              </w:rPr>
              <w:t xml:space="preserve">Algblomning </w:t>
            </w:r>
          </w:p>
          <w:p w:rsidR="00B6177A" w:rsidRPr="00A57D5C" w:rsidRDefault="00B6177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B6177A" w:rsidRPr="00A57D5C" w:rsidRDefault="00535636" w:rsidP="00535636">
            <w:pPr>
              <w:pStyle w:val="Normalwebb"/>
              <w:rPr>
                <w:rFonts w:asciiTheme="majorHAnsi" w:hAnsiTheme="majorHAnsi" w:cstheme="majorHAnsi"/>
              </w:rPr>
            </w:pPr>
            <w:r w:rsidRPr="00A57D5C">
              <w:rPr>
                <w:rFonts w:asciiTheme="majorHAnsi" w:hAnsiTheme="majorHAnsi" w:cstheme="majorHAnsi"/>
              </w:rPr>
              <w:t>När stora mängder alger eller blågröna bakterier utvecklas samtidigt, till exempel vid stor näringstillförsel.</w:t>
            </w:r>
          </w:p>
        </w:tc>
      </w:tr>
      <w:tr w:rsidR="00535636" w:rsidRPr="00A57D5C" w:rsidTr="00B71377">
        <w:tc>
          <w:tcPr>
            <w:tcW w:w="2263" w:type="dxa"/>
          </w:tcPr>
          <w:p w:rsidR="00B6177A" w:rsidRPr="00A57D5C" w:rsidRDefault="00B6177A" w:rsidP="00B617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57D5C">
              <w:rPr>
                <w:rFonts w:asciiTheme="majorHAnsi" w:hAnsiTheme="majorHAnsi" w:cstheme="majorHAnsi"/>
                <w:sz w:val="24"/>
                <w:szCs w:val="24"/>
              </w:rPr>
              <w:t>Havsström</w:t>
            </w:r>
          </w:p>
          <w:p w:rsidR="00B6177A" w:rsidRPr="00A57D5C" w:rsidRDefault="00B6177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B6177A" w:rsidRPr="00A57D5C" w:rsidRDefault="00535636" w:rsidP="00535636">
            <w:pPr>
              <w:pStyle w:val="Normalwebb"/>
              <w:rPr>
                <w:rFonts w:asciiTheme="majorHAnsi" w:hAnsiTheme="majorHAnsi" w:cstheme="majorHAnsi"/>
              </w:rPr>
            </w:pPr>
            <w:r w:rsidRPr="00A57D5C">
              <w:rPr>
                <w:rFonts w:asciiTheme="majorHAnsi" w:hAnsiTheme="majorHAnsi" w:cstheme="majorHAnsi"/>
              </w:rPr>
              <w:t>Mer eller mindre regelbundna rörelser i våra världshav.</w:t>
            </w:r>
          </w:p>
        </w:tc>
      </w:tr>
      <w:tr w:rsidR="00535636" w:rsidRPr="00A57D5C" w:rsidTr="00B71377">
        <w:tc>
          <w:tcPr>
            <w:tcW w:w="2263" w:type="dxa"/>
          </w:tcPr>
          <w:p w:rsidR="00B6177A" w:rsidRPr="00A57D5C" w:rsidRDefault="00B6177A" w:rsidP="00B617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57D5C">
              <w:rPr>
                <w:rFonts w:asciiTheme="majorHAnsi" w:hAnsiTheme="majorHAnsi" w:cstheme="majorHAnsi"/>
                <w:sz w:val="24"/>
                <w:szCs w:val="24"/>
              </w:rPr>
              <w:t>Bränntrådar (manet)</w:t>
            </w:r>
          </w:p>
          <w:p w:rsidR="00B6177A" w:rsidRPr="00A57D5C" w:rsidRDefault="00B6177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B6177A" w:rsidRPr="00A57D5C" w:rsidRDefault="00535636" w:rsidP="00535636">
            <w:pPr>
              <w:pStyle w:val="Normalwebb"/>
              <w:rPr>
                <w:rFonts w:asciiTheme="majorHAnsi" w:hAnsiTheme="majorHAnsi" w:cstheme="majorHAnsi"/>
              </w:rPr>
            </w:pPr>
            <w:r w:rsidRPr="00A57D5C">
              <w:rPr>
                <w:rFonts w:asciiTheme="majorHAnsi" w:hAnsiTheme="majorHAnsi" w:cstheme="majorHAnsi"/>
              </w:rPr>
              <w:t>Trådarna under manete</w:t>
            </w:r>
            <w:r w:rsidR="00054F89">
              <w:rPr>
                <w:rFonts w:asciiTheme="majorHAnsi" w:hAnsiTheme="majorHAnsi" w:cstheme="majorHAnsi"/>
              </w:rPr>
              <w:t>r</w:t>
            </w:r>
            <w:r w:rsidRPr="00A57D5C">
              <w:rPr>
                <w:rFonts w:asciiTheme="majorHAnsi" w:hAnsiTheme="majorHAnsi" w:cstheme="majorHAnsi"/>
              </w:rPr>
              <w:t>n</w:t>
            </w:r>
            <w:r w:rsidR="00054F89">
              <w:rPr>
                <w:rFonts w:asciiTheme="majorHAnsi" w:hAnsiTheme="majorHAnsi" w:cstheme="majorHAnsi"/>
              </w:rPr>
              <w:t>a</w:t>
            </w:r>
            <w:bookmarkStart w:id="0" w:name="_GoBack"/>
            <w:bookmarkEnd w:id="0"/>
            <w:r w:rsidRPr="00A57D5C">
              <w:rPr>
                <w:rFonts w:asciiTheme="majorHAnsi" w:hAnsiTheme="majorHAnsi" w:cstheme="majorHAnsi"/>
              </w:rPr>
              <w:t xml:space="preserve"> som de fångar mat med.</w:t>
            </w:r>
          </w:p>
        </w:tc>
      </w:tr>
      <w:tr w:rsidR="00535636" w:rsidRPr="00A57D5C" w:rsidTr="00B71377">
        <w:tc>
          <w:tcPr>
            <w:tcW w:w="2263" w:type="dxa"/>
          </w:tcPr>
          <w:p w:rsidR="00B6177A" w:rsidRPr="00A57D5C" w:rsidRDefault="00B6177A" w:rsidP="00B617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57D5C">
              <w:rPr>
                <w:rFonts w:asciiTheme="majorHAnsi" w:hAnsiTheme="majorHAnsi" w:cstheme="majorHAnsi"/>
                <w:sz w:val="24"/>
                <w:szCs w:val="24"/>
              </w:rPr>
              <w:t>Fotosyntes</w:t>
            </w:r>
          </w:p>
          <w:p w:rsidR="00B6177A" w:rsidRPr="00A57D5C" w:rsidRDefault="00B6177A" w:rsidP="00B6177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CD119D" w:rsidRPr="00A57D5C" w:rsidRDefault="00CD119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57D5C">
              <w:rPr>
                <w:rFonts w:asciiTheme="majorHAnsi" w:hAnsiTheme="majorHAnsi" w:cstheme="majorHAnsi"/>
                <w:sz w:val="24"/>
                <w:szCs w:val="24"/>
              </w:rPr>
              <w:t>När de gröna växterna med hjälp av solenergi tillverkar druvsocker av koldioxid och vatten. Vid tillverkningen blir syre över och släpps ut i luften.</w:t>
            </w:r>
          </w:p>
        </w:tc>
      </w:tr>
      <w:tr w:rsidR="00B71377" w:rsidRPr="00A57D5C" w:rsidTr="00B71377">
        <w:tc>
          <w:tcPr>
            <w:tcW w:w="2263" w:type="dxa"/>
          </w:tcPr>
          <w:p w:rsidR="00B71377" w:rsidRPr="00A57D5C" w:rsidRDefault="00B71377" w:rsidP="00B617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57D5C">
              <w:rPr>
                <w:rFonts w:asciiTheme="majorHAnsi" w:hAnsiTheme="majorHAnsi" w:cstheme="majorHAnsi"/>
                <w:sz w:val="24"/>
                <w:szCs w:val="24"/>
              </w:rPr>
              <w:t>Bräckt vatten</w:t>
            </w:r>
          </w:p>
          <w:p w:rsidR="00B71377" w:rsidRPr="00A57D5C" w:rsidRDefault="00B71377" w:rsidP="00B6177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B71377" w:rsidRPr="00A57D5C" w:rsidRDefault="00B71377">
            <w:pPr>
              <w:rPr>
                <w:rFonts w:asciiTheme="majorHAnsi" w:hAnsiTheme="majorHAnsi" w:cstheme="majorHAnsi"/>
                <w:sz w:val="24"/>
                <w:szCs w:val="24"/>
                <w:shd w:val="clear" w:color="auto" w:fill="E8F5FC"/>
              </w:rPr>
            </w:pPr>
            <w:r w:rsidRPr="00A57D5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En blandning av sötvatten och saltvatten.</w:t>
            </w:r>
          </w:p>
        </w:tc>
      </w:tr>
      <w:tr w:rsidR="00535636" w:rsidRPr="00A57D5C" w:rsidTr="00B71377">
        <w:tc>
          <w:tcPr>
            <w:tcW w:w="2263" w:type="dxa"/>
          </w:tcPr>
          <w:p w:rsidR="00B6177A" w:rsidRPr="00A57D5C" w:rsidRDefault="00B6177A" w:rsidP="00B617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57D5C">
              <w:rPr>
                <w:rFonts w:asciiTheme="majorHAnsi" w:hAnsiTheme="majorHAnsi" w:cstheme="majorHAnsi"/>
                <w:sz w:val="24"/>
                <w:szCs w:val="24"/>
              </w:rPr>
              <w:t>Sötvatten</w:t>
            </w:r>
          </w:p>
          <w:p w:rsidR="00B6177A" w:rsidRPr="00A57D5C" w:rsidRDefault="00B6177A" w:rsidP="00B6177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B6177A" w:rsidRPr="00A57D5C" w:rsidRDefault="00535636" w:rsidP="00535636">
            <w:pPr>
              <w:pStyle w:val="Normalwebb"/>
              <w:rPr>
                <w:rFonts w:asciiTheme="majorHAnsi" w:hAnsiTheme="majorHAnsi" w:cstheme="majorHAnsi"/>
              </w:rPr>
            </w:pPr>
            <w:r w:rsidRPr="00A57D5C">
              <w:rPr>
                <w:rFonts w:asciiTheme="majorHAnsi" w:hAnsiTheme="majorHAnsi" w:cstheme="majorHAnsi"/>
              </w:rPr>
              <w:t>Liten del av vattnet på jorden. Det kan vi dricka.</w:t>
            </w:r>
          </w:p>
        </w:tc>
      </w:tr>
      <w:tr w:rsidR="00535636" w:rsidRPr="00A57D5C" w:rsidTr="00B71377">
        <w:tc>
          <w:tcPr>
            <w:tcW w:w="2263" w:type="dxa"/>
          </w:tcPr>
          <w:p w:rsidR="00B6177A" w:rsidRPr="00A57D5C" w:rsidRDefault="00B71377" w:rsidP="00B617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57D5C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B6177A" w:rsidRPr="00A57D5C">
              <w:rPr>
                <w:rFonts w:asciiTheme="majorHAnsi" w:hAnsiTheme="majorHAnsi" w:cstheme="majorHAnsi"/>
                <w:sz w:val="24"/>
                <w:szCs w:val="24"/>
              </w:rPr>
              <w:t>altvatten</w:t>
            </w:r>
          </w:p>
          <w:p w:rsidR="00B6177A" w:rsidRPr="00A57D5C" w:rsidRDefault="00B6177A" w:rsidP="00B6177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B6177A" w:rsidRPr="00A57D5C" w:rsidRDefault="00535636" w:rsidP="00535636">
            <w:pPr>
              <w:pStyle w:val="Normalwebb"/>
              <w:rPr>
                <w:rFonts w:asciiTheme="majorHAnsi" w:hAnsiTheme="majorHAnsi" w:cstheme="majorHAnsi"/>
              </w:rPr>
            </w:pPr>
            <w:r w:rsidRPr="00A57D5C">
              <w:rPr>
                <w:rFonts w:asciiTheme="majorHAnsi" w:hAnsiTheme="majorHAnsi" w:cstheme="majorHAnsi"/>
              </w:rPr>
              <w:t>Ca 97% allt vatten på jorden. Det kan vi inte dricka</w:t>
            </w:r>
            <w:r w:rsidR="00B02613">
              <w:rPr>
                <w:rFonts w:asciiTheme="majorHAnsi" w:hAnsiTheme="majorHAnsi" w:cstheme="majorHAnsi"/>
              </w:rPr>
              <w:t>.</w:t>
            </w:r>
          </w:p>
        </w:tc>
      </w:tr>
      <w:tr w:rsidR="00B71377" w:rsidRPr="00A57D5C" w:rsidTr="00B71377">
        <w:tc>
          <w:tcPr>
            <w:tcW w:w="2263" w:type="dxa"/>
          </w:tcPr>
          <w:p w:rsidR="00B71377" w:rsidRPr="00A57D5C" w:rsidRDefault="00B71377" w:rsidP="00B617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57D5C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Slättsjö </w:t>
            </w:r>
          </w:p>
        </w:tc>
        <w:tc>
          <w:tcPr>
            <w:tcW w:w="6799" w:type="dxa"/>
          </w:tcPr>
          <w:p w:rsidR="00B71377" w:rsidRPr="00A57D5C" w:rsidRDefault="00B71377" w:rsidP="00535636">
            <w:pPr>
              <w:pStyle w:val="Normalwebb"/>
              <w:rPr>
                <w:rFonts w:asciiTheme="majorHAnsi" w:hAnsiTheme="majorHAnsi" w:cstheme="majorHAnsi"/>
              </w:rPr>
            </w:pPr>
            <w:r w:rsidRPr="00A57D5C">
              <w:rPr>
                <w:rFonts w:asciiTheme="majorHAnsi" w:hAnsiTheme="majorHAnsi" w:cstheme="majorHAnsi"/>
              </w:rPr>
              <w:t>Innehåller mycket näring och många olika djur och växtarter. Finns vid bebyggelser.</w:t>
            </w:r>
          </w:p>
        </w:tc>
      </w:tr>
      <w:tr w:rsidR="00B71377" w:rsidRPr="00A57D5C" w:rsidTr="00B71377">
        <w:tc>
          <w:tcPr>
            <w:tcW w:w="2263" w:type="dxa"/>
          </w:tcPr>
          <w:p w:rsidR="00B71377" w:rsidRPr="00A57D5C" w:rsidRDefault="00B71377" w:rsidP="00B617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57D5C">
              <w:rPr>
                <w:rFonts w:asciiTheme="majorHAnsi" w:hAnsiTheme="majorHAnsi" w:cstheme="majorHAnsi"/>
                <w:sz w:val="24"/>
                <w:szCs w:val="24"/>
              </w:rPr>
              <w:t xml:space="preserve">Skogssjö </w:t>
            </w:r>
          </w:p>
          <w:p w:rsidR="00B71377" w:rsidRPr="00A57D5C" w:rsidRDefault="00B71377" w:rsidP="00B6177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B71377" w:rsidRPr="00A57D5C" w:rsidRDefault="00B71377" w:rsidP="00535636">
            <w:pPr>
              <w:pStyle w:val="Normalwebb"/>
              <w:rPr>
                <w:rFonts w:asciiTheme="majorHAnsi" w:hAnsiTheme="majorHAnsi" w:cstheme="majorHAnsi"/>
              </w:rPr>
            </w:pPr>
            <w:r w:rsidRPr="00A57D5C">
              <w:rPr>
                <w:rFonts w:asciiTheme="majorHAnsi" w:hAnsiTheme="majorHAnsi" w:cstheme="majorHAnsi"/>
              </w:rPr>
              <w:t>Innehåller mindre näring än slättsjön och där bor färre arter.</w:t>
            </w:r>
          </w:p>
        </w:tc>
      </w:tr>
      <w:tr w:rsidR="00B71377" w:rsidRPr="00A57D5C" w:rsidTr="00B71377">
        <w:tc>
          <w:tcPr>
            <w:tcW w:w="2263" w:type="dxa"/>
          </w:tcPr>
          <w:p w:rsidR="00B71377" w:rsidRPr="00A57D5C" w:rsidRDefault="00B71377" w:rsidP="00B617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57D5C">
              <w:rPr>
                <w:rFonts w:asciiTheme="majorHAnsi" w:hAnsiTheme="majorHAnsi" w:cstheme="majorHAnsi"/>
                <w:sz w:val="24"/>
                <w:szCs w:val="24"/>
              </w:rPr>
              <w:t>Övergödning</w:t>
            </w:r>
          </w:p>
          <w:p w:rsidR="00B71377" w:rsidRPr="00A57D5C" w:rsidRDefault="00B71377" w:rsidP="00B6177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B71377" w:rsidRPr="00A57D5C" w:rsidRDefault="00B71377" w:rsidP="00535636">
            <w:pPr>
              <w:pStyle w:val="Normalwebb"/>
              <w:rPr>
                <w:rFonts w:asciiTheme="majorHAnsi" w:hAnsiTheme="majorHAnsi" w:cstheme="majorHAnsi"/>
              </w:rPr>
            </w:pPr>
            <w:r w:rsidRPr="00A57D5C">
              <w:rPr>
                <w:rFonts w:asciiTheme="majorHAnsi" w:hAnsiTheme="majorHAnsi" w:cstheme="majorHAnsi"/>
              </w:rPr>
              <w:t>En sjö får för mycket näring vilket leder till att bla alger förökar sig för mycket och syrehalten i sjön minskar.</w:t>
            </w:r>
          </w:p>
        </w:tc>
      </w:tr>
      <w:tr w:rsidR="00B71377" w:rsidRPr="00A57D5C" w:rsidTr="00B71377">
        <w:tc>
          <w:tcPr>
            <w:tcW w:w="2263" w:type="dxa"/>
          </w:tcPr>
          <w:p w:rsidR="00B71377" w:rsidRPr="00A57D5C" w:rsidRDefault="00B71377" w:rsidP="00B617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57D5C">
              <w:rPr>
                <w:rFonts w:asciiTheme="majorHAnsi" w:hAnsiTheme="majorHAnsi" w:cstheme="majorHAnsi"/>
                <w:sz w:val="24"/>
                <w:szCs w:val="24"/>
              </w:rPr>
              <w:t>Försurning</w:t>
            </w:r>
          </w:p>
          <w:p w:rsidR="00B71377" w:rsidRPr="00A57D5C" w:rsidRDefault="00B71377" w:rsidP="00B6177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B71377" w:rsidRPr="00A57D5C" w:rsidRDefault="00B71377" w:rsidP="00535636">
            <w:pPr>
              <w:pStyle w:val="Normalwebb"/>
              <w:rPr>
                <w:rFonts w:asciiTheme="majorHAnsi" w:hAnsiTheme="majorHAnsi" w:cstheme="majorHAnsi"/>
              </w:rPr>
            </w:pPr>
            <w:r w:rsidRPr="00A57D5C">
              <w:rPr>
                <w:rFonts w:asciiTheme="majorHAnsi" w:hAnsiTheme="majorHAnsi" w:cstheme="majorHAnsi"/>
              </w:rPr>
              <w:t>Utsläpp från fabriker och bilar följer med regnet ner i sjön (vattnets kretslopp) och sjövattnet blir surt.</w:t>
            </w:r>
          </w:p>
        </w:tc>
      </w:tr>
      <w:tr w:rsidR="00B71377" w:rsidRPr="00A57D5C" w:rsidTr="00B71377">
        <w:tc>
          <w:tcPr>
            <w:tcW w:w="2263" w:type="dxa"/>
          </w:tcPr>
          <w:p w:rsidR="00B71377" w:rsidRPr="00A57D5C" w:rsidRDefault="00B71377" w:rsidP="00B617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57D5C">
              <w:rPr>
                <w:rFonts w:asciiTheme="majorHAnsi" w:hAnsiTheme="majorHAnsi" w:cstheme="majorHAnsi"/>
                <w:sz w:val="24"/>
                <w:szCs w:val="24"/>
              </w:rPr>
              <w:t>Damm</w:t>
            </w:r>
          </w:p>
          <w:p w:rsidR="00B71377" w:rsidRPr="00A57D5C" w:rsidRDefault="00B71377" w:rsidP="00B6177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B71377" w:rsidRPr="00A57D5C" w:rsidRDefault="00B71377" w:rsidP="00535636">
            <w:pPr>
              <w:pStyle w:val="Normalwebb"/>
              <w:rPr>
                <w:rFonts w:asciiTheme="majorHAnsi" w:hAnsiTheme="majorHAnsi" w:cstheme="majorHAnsi"/>
              </w:rPr>
            </w:pPr>
            <w:r w:rsidRPr="00A57D5C">
              <w:rPr>
                <w:rFonts w:asciiTheme="majorHAnsi" w:hAnsiTheme="majorHAnsi" w:cstheme="majorHAnsi"/>
              </w:rPr>
              <w:t>Vattensamling som grävts av människor.</w:t>
            </w:r>
          </w:p>
        </w:tc>
      </w:tr>
      <w:tr w:rsidR="00B71377" w:rsidRPr="00A57D5C" w:rsidTr="00B71377">
        <w:tc>
          <w:tcPr>
            <w:tcW w:w="2263" w:type="dxa"/>
          </w:tcPr>
          <w:p w:rsidR="00B71377" w:rsidRPr="00A57D5C" w:rsidRDefault="00B71377" w:rsidP="00B617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57D5C">
              <w:rPr>
                <w:rFonts w:asciiTheme="majorHAnsi" w:hAnsiTheme="majorHAnsi" w:cstheme="majorHAnsi"/>
                <w:sz w:val="24"/>
                <w:szCs w:val="24"/>
              </w:rPr>
              <w:t>Groddjur</w:t>
            </w:r>
          </w:p>
          <w:p w:rsidR="00B71377" w:rsidRPr="00A57D5C" w:rsidRDefault="00B71377" w:rsidP="00B6177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B71377" w:rsidRPr="00A57D5C" w:rsidRDefault="00B71377" w:rsidP="00B713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57D5C">
              <w:rPr>
                <w:rFonts w:asciiTheme="majorHAnsi" w:hAnsiTheme="majorHAnsi" w:cstheme="majorHAnsi"/>
                <w:sz w:val="24"/>
                <w:szCs w:val="24"/>
              </w:rPr>
              <w:t>Till groddjuren hör grodor, paddor och vattensalamander.</w:t>
            </w:r>
          </w:p>
        </w:tc>
      </w:tr>
      <w:tr w:rsidR="00B71377" w:rsidRPr="00A57D5C" w:rsidTr="00B71377">
        <w:tc>
          <w:tcPr>
            <w:tcW w:w="2263" w:type="dxa"/>
          </w:tcPr>
          <w:p w:rsidR="00B71377" w:rsidRPr="00A57D5C" w:rsidRDefault="00B71377" w:rsidP="00B617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57D5C">
              <w:rPr>
                <w:rFonts w:asciiTheme="majorHAnsi" w:hAnsiTheme="majorHAnsi" w:cstheme="majorHAnsi"/>
                <w:sz w:val="24"/>
                <w:szCs w:val="24"/>
              </w:rPr>
              <w:t>Larv</w:t>
            </w:r>
          </w:p>
          <w:p w:rsidR="00B71377" w:rsidRPr="00A57D5C" w:rsidRDefault="00B71377" w:rsidP="00B6177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B71377" w:rsidRPr="00A57D5C" w:rsidRDefault="00B71377" w:rsidP="00B713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57D5C">
              <w:rPr>
                <w:rFonts w:asciiTheme="majorHAnsi" w:hAnsiTheme="majorHAnsi" w:cstheme="majorHAnsi"/>
                <w:sz w:val="24"/>
                <w:szCs w:val="24"/>
              </w:rPr>
              <w:t>Insektens ungar som sedan blir en insekt.</w:t>
            </w:r>
          </w:p>
        </w:tc>
      </w:tr>
      <w:tr w:rsidR="00B71377" w:rsidRPr="00A57D5C" w:rsidTr="00B71377">
        <w:tc>
          <w:tcPr>
            <w:tcW w:w="2263" w:type="dxa"/>
          </w:tcPr>
          <w:p w:rsidR="00B71377" w:rsidRPr="00A57D5C" w:rsidRDefault="00B71377" w:rsidP="00B617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57D5C">
              <w:rPr>
                <w:rFonts w:asciiTheme="majorHAnsi" w:hAnsiTheme="majorHAnsi" w:cstheme="majorHAnsi"/>
                <w:sz w:val="24"/>
                <w:szCs w:val="24"/>
              </w:rPr>
              <w:t>Vattendrag</w:t>
            </w:r>
          </w:p>
          <w:p w:rsidR="00B71377" w:rsidRPr="00A57D5C" w:rsidRDefault="00B71377" w:rsidP="00B6177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B71377" w:rsidRPr="00A57D5C" w:rsidRDefault="00B71377" w:rsidP="00B713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57D5C">
              <w:rPr>
                <w:rFonts w:asciiTheme="majorHAnsi" w:hAnsiTheme="majorHAnsi" w:cstheme="majorHAnsi"/>
                <w:sz w:val="24"/>
                <w:szCs w:val="24"/>
              </w:rPr>
              <w:t>Bäck, å, älv, flod</w:t>
            </w:r>
          </w:p>
        </w:tc>
      </w:tr>
      <w:tr w:rsidR="00B71377" w:rsidRPr="00A57D5C" w:rsidTr="00B71377">
        <w:tc>
          <w:tcPr>
            <w:tcW w:w="2263" w:type="dxa"/>
          </w:tcPr>
          <w:p w:rsidR="00B71377" w:rsidRPr="00A57D5C" w:rsidRDefault="00B71377" w:rsidP="00B617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57D5C">
              <w:rPr>
                <w:rFonts w:asciiTheme="majorHAnsi" w:hAnsiTheme="majorHAnsi" w:cstheme="majorHAnsi"/>
                <w:sz w:val="24"/>
                <w:szCs w:val="24"/>
              </w:rPr>
              <w:t xml:space="preserve">Vadare </w:t>
            </w:r>
          </w:p>
        </w:tc>
        <w:tc>
          <w:tcPr>
            <w:tcW w:w="6799" w:type="dxa"/>
          </w:tcPr>
          <w:p w:rsidR="00B71377" w:rsidRPr="00A57D5C" w:rsidRDefault="00B71377" w:rsidP="00B713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57D5C">
              <w:rPr>
                <w:rFonts w:asciiTheme="majorHAnsi" w:hAnsiTheme="majorHAnsi" w:cstheme="majorHAnsi"/>
                <w:sz w:val="24"/>
                <w:szCs w:val="24"/>
              </w:rPr>
              <w:t>Fågel som vadar i vattnet. Långa ben och lång, smal näbb.</w:t>
            </w:r>
          </w:p>
          <w:p w:rsidR="00B71377" w:rsidRPr="00A57D5C" w:rsidRDefault="00B71377" w:rsidP="00B713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1377" w:rsidRPr="00A57D5C" w:rsidTr="00B71377">
        <w:tc>
          <w:tcPr>
            <w:tcW w:w="2263" w:type="dxa"/>
          </w:tcPr>
          <w:p w:rsidR="00B71377" w:rsidRPr="00A57D5C" w:rsidRDefault="00B71377" w:rsidP="00B617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57D5C">
              <w:rPr>
                <w:rFonts w:asciiTheme="majorHAnsi" w:hAnsiTheme="majorHAnsi" w:cstheme="majorHAnsi"/>
                <w:sz w:val="24"/>
                <w:szCs w:val="24"/>
              </w:rPr>
              <w:t>Koloni</w:t>
            </w:r>
            <w:r w:rsidR="00CD119D" w:rsidRPr="00A57D5C">
              <w:rPr>
                <w:rFonts w:asciiTheme="majorHAnsi" w:hAnsiTheme="majorHAnsi" w:cstheme="majorHAnsi"/>
                <w:sz w:val="24"/>
                <w:szCs w:val="24"/>
              </w:rPr>
              <w:t xml:space="preserve"> (fåglar)</w:t>
            </w:r>
          </w:p>
          <w:p w:rsidR="00B71377" w:rsidRPr="00A57D5C" w:rsidRDefault="00B71377" w:rsidP="00B6177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B71377" w:rsidRPr="00A57D5C" w:rsidRDefault="00CD119D" w:rsidP="00B713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57D5C">
              <w:rPr>
                <w:rFonts w:asciiTheme="majorHAnsi" w:hAnsiTheme="majorHAnsi" w:cstheme="majorHAnsi"/>
                <w:sz w:val="24"/>
                <w:szCs w:val="24"/>
              </w:rPr>
              <w:t>Fåglarna</w:t>
            </w:r>
            <w:r w:rsidR="00B71377" w:rsidRPr="00A57D5C">
              <w:rPr>
                <w:rFonts w:asciiTheme="majorHAnsi" w:hAnsiTheme="majorHAnsi" w:cstheme="majorHAnsi"/>
                <w:sz w:val="24"/>
                <w:szCs w:val="24"/>
              </w:rPr>
              <w:t xml:space="preserve"> bor och lever tillsammans för att lättare kunna försvara sig mot fiender.</w:t>
            </w:r>
          </w:p>
        </w:tc>
      </w:tr>
      <w:tr w:rsidR="00B71377" w:rsidRPr="00A57D5C" w:rsidTr="00B71377">
        <w:tc>
          <w:tcPr>
            <w:tcW w:w="2263" w:type="dxa"/>
          </w:tcPr>
          <w:p w:rsidR="00B71377" w:rsidRPr="00A57D5C" w:rsidRDefault="00B71377" w:rsidP="00B617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57D5C">
              <w:rPr>
                <w:rFonts w:asciiTheme="majorHAnsi" w:hAnsiTheme="majorHAnsi" w:cstheme="majorHAnsi"/>
                <w:sz w:val="24"/>
                <w:szCs w:val="24"/>
              </w:rPr>
              <w:t>Artfattig</w:t>
            </w:r>
          </w:p>
          <w:p w:rsidR="00B71377" w:rsidRPr="00A57D5C" w:rsidRDefault="00B71377" w:rsidP="00B6177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B71377" w:rsidRPr="00A57D5C" w:rsidRDefault="00B71377" w:rsidP="00B713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57D5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Det finns inte så många olika djur eller växter.</w:t>
            </w:r>
          </w:p>
        </w:tc>
      </w:tr>
      <w:tr w:rsidR="00B71377" w:rsidRPr="00A57D5C" w:rsidTr="00B71377">
        <w:tc>
          <w:tcPr>
            <w:tcW w:w="2263" w:type="dxa"/>
          </w:tcPr>
          <w:p w:rsidR="00B71377" w:rsidRPr="00A57D5C" w:rsidRDefault="00B71377" w:rsidP="00B617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57D5C">
              <w:rPr>
                <w:rFonts w:asciiTheme="majorHAnsi" w:hAnsiTheme="majorHAnsi" w:cstheme="majorHAnsi"/>
                <w:sz w:val="24"/>
                <w:szCs w:val="24"/>
              </w:rPr>
              <w:t>Trål</w:t>
            </w:r>
          </w:p>
          <w:p w:rsidR="00B71377" w:rsidRPr="00A57D5C" w:rsidRDefault="00B71377" w:rsidP="00B6177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B71377" w:rsidRPr="00A57D5C" w:rsidRDefault="00B71377" w:rsidP="00B71377">
            <w:pP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 w:rsidRPr="00A57D5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Ett strutformat nät som dras efter båten när man fiskar. </w:t>
            </w:r>
          </w:p>
          <w:p w:rsidR="00B71377" w:rsidRPr="00A57D5C" w:rsidRDefault="00B71377" w:rsidP="00B71377">
            <w:pP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</w:p>
        </w:tc>
      </w:tr>
      <w:tr w:rsidR="00B71377" w:rsidRPr="00A57D5C" w:rsidTr="00B71377">
        <w:tc>
          <w:tcPr>
            <w:tcW w:w="2263" w:type="dxa"/>
          </w:tcPr>
          <w:p w:rsidR="00B71377" w:rsidRPr="00A57D5C" w:rsidRDefault="00CD119D" w:rsidP="00B617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57D5C">
              <w:rPr>
                <w:rFonts w:asciiTheme="majorHAnsi" w:hAnsiTheme="majorHAnsi" w:cstheme="majorHAnsi"/>
                <w:sz w:val="24"/>
                <w:szCs w:val="24"/>
              </w:rPr>
              <w:t>Marina reservat</w:t>
            </w:r>
          </w:p>
          <w:p w:rsidR="00CD119D" w:rsidRPr="00A57D5C" w:rsidRDefault="00CD119D" w:rsidP="00B6177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B71377" w:rsidRPr="00A57D5C" w:rsidRDefault="00CD119D" w:rsidP="00B71377">
            <w:pP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 w:rsidRPr="00A57D5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Naturreservat i vattnet för att rädda olika miljöer och liv i havet.</w:t>
            </w:r>
          </w:p>
        </w:tc>
      </w:tr>
      <w:tr w:rsidR="00CD119D" w:rsidRPr="00A57D5C" w:rsidTr="00B71377">
        <w:tc>
          <w:tcPr>
            <w:tcW w:w="2263" w:type="dxa"/>
          </w:tcPr>
          <w:p w:rsidR="00CD119D" w:rsidRPr="00A57D5C" w:rsidRDefault="00CD119D" w:rsidP="00B617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57D5C">
              <w:rPr>
                <w:rFonts w:asciiTheme="majorHAnsi" w:hAnsiTheme="majorHAnsi" w:cstheme="majorHAnsi"/>
                <w:sz w:val="24"/>
                <w:szCs w:val="24"/>
              </w:rPr>
              <w:t>Fiskekvoter</w:t>
            </w:r>
          </w:p>
          <w:p w:rsidR="00CD119D" w:rsidRPr="00A57D5C" w:rsidRDefault="00CD119D" w:rsidP="00B6177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CD119D" w:rsidRPr="00A57D5C" w:rsidRDefault="00CD119D" w:rsidP="00B71377">
            <w:pP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 w:rsidRPr="00A57D5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Bestämmelser för hur mycket man får fiska för att havet inte ska bli utfiskat eller för att skydda en fiskart från att utrotas.</w:t>
            </w:r>
          </w:p>
        </w:tc>
      </w:tr>
      <w:tr w:rsidR="00CD119D" w:rsidRPr="00A57D5C" w:rsidTr="00B71377">
        <w:tc>
          <w:tcPr>
            <w:tcW w:w="2263" w:type="dxa"/>
          </w:tcPr>
          <w:p w:rsidR="00CD119D" w:rsidRPr="00A57D5C" w:rsidRDefault="00CD119D" w:rsidP="00B617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57D5C">
              <w:rPr>
                <w:rFonts w:asciiTheme="majorHAnsi" w:hAnsiTheme="majorHAnsi" w:cstheme="majorHAnsi"/>
                <w:sz w:val="24"/>
                <w:szCs w:val="24"/>
              </w:rPr>
              <w:t>Oljeutsläpp</w:t>
            </w:r>
          </w:p>
          <w:p w:rsidR="00CD119D" w:rsidRPr="00A57D5C" w:rsidRDefault="00CD119D" w:rsidP="00B6177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CD119D" w:rsidRPr="00A57D5C" w:rsidRDefault="00CD119D" w:rsidP="00B71377">
            <w:pP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 w:rsidRPr="00A57D5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När olja kommer ut i vattnet från båtar eller oljeriggar. Orsakar allvarlig skada på djur och växtliv.</w:t>
            </w:r>
          </w:p>
        </w:tc>
      </w:tr>
      <w:tr w:rsidR="00CD119D" w:rsidRPr="00A57D5C" w:rsidTr="00B71377">
        <w:tc>
          <w:tcPr>
            <w:tcW w:w="2263" w:type="dxa"/>
          </w:tcPr>
          <w:p w:rsidR="00CD119D" w:rsidRPr="00A57D5C" w:rsidRDefault="00CD119D" w:rsidP="00B617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57D5C">
              <w:rPr>
                <w:rFonts w:asciiTheme="majorHAnsi" w:hAnsiTheme="majorHAnsi" w:cstheme="majorHAnsi"/>
                <w:sz w:val="24"/>
                <w:szCs w:val="24"/>
              </w:rPr>
              <w:t>Miljögifter</w:t>
            </w:r>
          </w:p>
          <w:p w:rsidR="00CD119D" w:rsidRPr="00A57D5C" w:rsidRDefault="00CD119D" w:rsidP="00B6177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CD119D" w:rsidRPr="00A57D5C" w:rsidRDefault="00CD119D" w:rsidP="00B71377">
            <w:pP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 w:rsidRPr="00A57D5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Skadliga ämnen som kommer ut i naturen.</w:t>
            </w:r>
          </w:p>
        </w:tc>
      </w:tr>
    </w:tbl>
    <w:p w:rsidR="00B6177A" w:rsidRPr="00A57D5C" w:rsidRDefault="00B6177A">
      <w:pPr>
        <w:rPr>
          <w:rFonts w:asciiTheme="majorHAnsi" w:hAnsiTheme="majorHAnsi" w:cstheme="majorHAnsi"/>
          <w:sz w:val="24"/>
          <w:szCs w:val="24"/>
        </w:rPr>
      </w:pPr>
    </w:p>
    <w:p w:rsidR="00116E37" w:rsidRPr="00A57D5C" w:rsidRDefault="00A57D5C">
      <w:pPr>
        <w:rPr>
          <w:rFonts w:asciiTheme="majorHAnsi" w:hAnsiTheme="majorHAnsi" w:cstheme="majorHAnsi"/>
          <w:b/>
          <w:sz w:val="24"/>
          <w:szCs w:val="24"/>
        </w:rPr>
      </w:pPr>
      <w:r w:rsidRPr="00A57D5C">
        <w:rPr>
          <w:rFonts w:asciiTheme="majorHAnsi" w:hAnsiTheme="majorHAnsi" w:cstheme="majorHAnsi"/>
          <w:b/>
          <w:sz w:val="24"/>
          <w:szCs w:val="24"/>
        </w:rPr>
        <w:t xml:space="preserve">Fundera också över dessa frågor: </w:t>
      </w:r>
    </w:p>
    <w:p w:rsidR="00A57D5C" w:rsidRPr="00A57D5C" w:rsidRDefault="00A57D5C">
      <w:pPr>
        <w:rPr>
          <w:rFonts w:asciiTheme="majorHAnsi" w:hAnsiTheme="majorHAnsi" w:cstheme="majorHAnsi"/>
          <w:sz w:val="24"/>
          <w:szCs w:val="24"/>
        </w:rPr>
      </w:pPr>
      <w:r w:rsidRPr="00A57D5C">
        <w:rPr>
          <w:rFonts w:asciiTheme="majorHAnsi" w:hAnsiTheme="majorHAnsi" w:cstheme="majorHAnsi"/>
          <w:sz w:val="24"/>
          <w:szCs w:val="24"/>
        </w:rPr>
        <w:t>Hur gör djur i havet för att överleva? Ge exempel (s.106)</w:t>
      </w:r>
    </w:p>
    <w:p w:rsidR="00A57D5C" w:rsidRPr="00A57D5C" w:rsidRDefault="00A57D5C">
      <w:pPr>
        <w:rPr>
          <w:rFonts w:asciiTheme="majorHAnsi" w:hAnsiTheme="majorHAnsi" w:cstheme="majorHAnsi"/>
          <w:sz w:val="24"/>
          <w:szCs w:val="24"/>
        </w:rPr>
      </w:pPr>
      <w:r w:rsidRPr="00A57D5C">
        <w:rPr>
          <w:rFonts w:asciiTheme="majorHAnsi" w:hAnsiTheme="majorHAnsi" w:cstheme="majorHAnsi"/>
          <w:sz w:val="24"/>
          <w:szCs w:val="24"/>
        </w:rPr>
        <w:t xml:space="preserve">Varför finns det fler olika arter nära kusterna än i djuphaven? </w:t>
      </w:r>
    </w:p>
    <w:p w:rsidR="00A57D5C" w:rsidRPr="00A57D5C" w:rsidRDefault="00A57D5C">
      <w:pPr>
        <w:rPr>
          <w:rFonts w:asciiTheme="majorHAnsi" w:hAnsiTheme="majorHAnsi" w:cstheme="majorHAnsi"/>
          <w:sz w:val="24"/>
          <w:szCs w:val="24"/>
        </w:rPr>
      </w:pPr>
      <w:r w:rsidRPr="00A57D5C">
        <w:rPr>
          <w:rFonts w:asciiTheme="majorHAnsi" w:hAnsiTheme="majorHAnsi" w:cstheme="majorHAnsi"/>
          <w:sz w:val="24"/>
          <w:szCs w:val="24"/>
        </w:rPr>
        <w:t xml:space="preserve">Hur påverkar människor haven? Ge exempel. </w:t>
      </w:r>
    </w:p>
    <w:p w:rsidR="00A57D5C" w:rsidRPr="00A57D5C" w:rsidRDefault="00A57D5C">
      <w:pPr>
        <w:rPr>
          <w:rFonts w:asciiTheme="majorHAnsi" w:hAnsiTheme="majorHAnsi" w:cstheme="majorHAnsi"/>
          <w:sz w:val="24"/>
          <w:szCs w:val="24"/>
        </w:rPr>
      </w:pPr>
      <w:r w:rsidRPr="00A57D5C">
        <w:rPr>
          <w:rFonts w:asciiTheme="majorHAnsi" w:hAnsiTheme="majorHAnsi" w:cstheme="majorHAnsi"/>
          <w:sz w:val="24"/>
          <w:szCs w:val="24"/>
        </w:rPr>
        <w:t xml:space="preserve">Plankton är viktiga för havens näringskedjor. Förklara varför det är så. </w:t>
      </w:r>
    </w:p>
    <w:p w:rsidR="00A57D5C" w:rsidRPr="00A57D5C" w:rsidRDefault="00A57D5C">
      <w:pPr>
        <w:rPr>
          <w:rFonts w:asciiTheme="majorHAnsi" w:hAnsiTheme="majorHAnsi" w:cstheme="majorHAnsi"/>
          <w:sz w:val="24"/>
          <w:szCs w:val="24"/>
        </w:rPr>
      </w:pPr>
      <w:r w:rsidRPr="00A57D5C">
        <w:rPr>
          <w:rFonts w:asciiTheme="majorHAnsi" w:hAnsiTheme="majorHAnsi" w:cstheme="majorHAnsi"/>
          <w:sz w:val="24"/>
          <w:szCs w:val="24"/>
        </w:rPr>
        <w:t>Varför är fiskarna i Medelhavet mer färggranna än i Östersjön? (s.113)</w:t>
      </w:r>
    </w:p>
    <w:p w:rsidR="00A57D5C" w:rsidRDefault="00A57D5C">
      <w:pPr>
        <w:rPr>
          <w:rFonts w:asciiTheme="majorHAnsi" w:hAnsiTheme="majorHAnsi" w:cstheme="majorHAnsi"/>
          <w:sz w:val="24"/>
          <w:szCs w:val="24"/>
        </w:rPr>
      </w:pPr>
      <w:r w:rsidRPr="00A57D5C">
        <w:rPr>
          <w:rFonts w:asciiTheme="majorHAnsi" w:hAnsiTheme="majorHAnsi" w:cstheme="majorHAnsi"/>
          <w:sz w:val="24"/>
          <w:szCs w:val="24"/>
        </w:rPr>
        <w:t xml:space="preserve">Förklara varför Östersjön är ett speciellt hav.  </w:t>
      </w:r>
    </w:p>
    <w:p w:rsidR="00A57D5C" w:rsidRDefault="00A57D5C">
      <w:pPr>
        <w:rPr>
          <w:rFonts w:asciiTheme="majorHAnsi" w:hAnsiTheme="majorHAnsi" w:cstheme="majorHAnsi"/>
          <w:b/>
          <w:sz w:val="24"/>
          <w:szCs w:val="24"/>
        </w:rPr>
      </w:pPr>
    </w:p>
    <w:p w:rsidR="00A57D5C" w:rsidRPr="00A57D5C" w:rsidRDefault="00A57D5C">
      <w:pPr>
        <w:rPr>
          <w:rFonts w:asciiTheme="majorHAnsi" w:hAnsiTheme="majorHAnsi" w:cstheme="majorHAnsi"/>
          <w:b/>
          <w:sz w:val="24"/>
          <w:szCs w:val="24"/>
        </w:rPr>
      </w:pPr>
      <w:r w:rsidRPr="00A57D5C">
        <w:rPr>
          <w:rFonts w:asciiTheme="majorHAnsi" w:hAnsiTheme="majorHAnsi" w:cstheme="majorHAnsi"/>
          <w:b/>
          <w:sz w:val="24"/>
          <w:szCs w:val="24"/>
        </w:rPr>
        <w:t>Använd gärna s.102-117 i Koll på NO till hjälp</w:t>
      </w:r>
      <w:r>
        <w:rPr>
          <w:rFonts w:asciiTheme="majorHAnsi" w:hAnsiTheme="majorHAnsi" w:cstheme="majorHAnsi"/>
          <w:b/>
          <w:sz w:val="24"/>
          <w:szCs w:val="24"/>
        </w:rPr>
        <w:t xml:space="preserve"> när du pluggar</w:t>
      </w:r>
      <w:r w:rsidRPr="00A57D5C">
        <w:rPr>
          <w:rFonts w:asciiTheme="majorHAnsi" w:hAnsiTheme="majorHAnsi" w:cstheme="majorHAnsi"/>
          <w:b/>
          <w:sz w:val="24"/>
          <w:szCs w:val="24"/>
        </w:rPr>
        <w:t>. Fundera också över vad vi har diskuterat</w:t>
      </w:r>
      <w:r>
        <w:rPr>
          <w:rFonts w:asciiTheme="majorHAnsi" w:hAnsiTheme="majorHAnsi" w:cstheme="majorHAnsi"/>
          <w:b/>
          <w:sz w:val="24"/>
          <w:szCs w:val="24"/>
        </w:rPr>
        <w:t>, antecknat</w:t>
      </w:r>
      <w:r w:rsidRPr="00A57D5C">
        <w:rPr>
          <w:rFonts w:asciiTheme="majorHAnsi" w:hAnsiTheme="majorHAnsi" w:cstheme="majorHAnsi"/>
          <w:b/>
          <w:sz w:val="24"/>
          <w:szCs w:val="24"/>
        </w:rPr>
        <w:t xml:space="preserve"> och arbetet med under </w:t>
      </w:r>
      <w:r>
        <w:rPr>
          <w:rFonts w:asciiTheme="majorHAnsi" w:hAnsiTheme="majorHAnsi" w:cstheme="majorHAnsi"/>
          <w:b/>
          <w:sz w:val="24"/>
          <w:szCs w:val="24"/>
        </w:rPr>
        <w:t>biologi</w:t>
      </w:r>
      <w:r w:rsidRPr="00A57D5C">
        <w:rPr>
          <w:rFonts w:asciiTheme="majorHAnsi" w:hAnsiTheme="majorHAnsi" w:cstheme="majorHAnsi"/>
          <w:b/>
          <w:sz w:val="24"/>
          <w:szCs w:val="24"/>
        </w:rPr>
        <w:t xml:space="preserve">lektionerna. </w:t>
      </w:r>
    </w:p>
    <w:sectPr w:rsidR="00A57D5C" w:rsidRPr="00A57D5C" w:rsidSect="00A57D5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83D" w:rsidRDefault="007B183D" w:rsidP="007B183D">
      <w:pPr>
        <w:spacing w:after="0" w:line="240" w:lineRule="auto"/>
      </w:pPr>
      <w:r>
        <w:separator/>
      </w:r>
    </w:p>
  </w:endnote>
  <w:endnote w:type="continuationSeparator" w:id="0">
    <w:p w:rsidR="007B183D" w:rsidRDefault="007B183D" w:rsidP="007B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83D" w:rsidRDefault="007B183D" w:rsidP="007B183D">
      <w:pPr>
        <w:spacing w:after="0" w:line="240" w:lineRule="auto"/>
      </w:pPr>
      <w:r>
        <w:separator/>
      </w:r>
    </w:p>
  </w:footnote>
  <w:footnote w:type="continuationSeparator" w:id="0">
    <w:p w:rsidR="007B183D" w:rsidRDefault="007B183D" w:rsidP="007B1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FF"/>
    <w:rsid w:val="00054F89"/>
    <w:rsid w:val="000D0E37"/>
    <w:rsid w:val="00116E37"/>
    <w:rsid w:val="00224917"/>
    <w:rsid w:val="00230A68"/>
    <w:rsid w:val="003A60F5"/>
    <w:rsid w:val="003D7749"/>
    <w:rsid w:val="00535636"/>
    <w:rsid w:val="00610EFF"/>
    <w:rsid w:val="007B183D"/>
    <w:rsid w:val="00A57D5C"/>
    <w:rsid w:val="00B02613"/>
    <w:rsid w:val="00B6177A"/>
    <w:rsid w:val="00B71377"/>
    <w:rsid w:val="00CD119D"/>
    <w:rsid w:val="00DC7CD4"/>
    <w:rsid w:val="00DD7F55"/>
    <w:rsid w:val="00E7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F22A4"/>
  <w15:chartTrackingRefBased/>
  <w15:docId w15:val="{044D7017-383B-4685-A0A0-9C1536D9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61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11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2</Pages>
  <Words>548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Martinsson</dc:creator>
  <cp:keywords/>
  <dc:description/>
  <cp:lastModifiedBy>Amanda Martinsson</cp:lastModifiedBy>
  <cp:revision>10</cp:revision>
  <dcterms:created xsi:type="dcterms:W3CDTF">2021-09-02T12:11:00Z</dcterms:created>
  <dcterms:modified xsi:type="dcterms:W3CDTF">2021-09-13T07:39:00Z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amanda.martinsson@almhult.se</vt:lpwstr>
  </property>
  <property fmtid="{D5CDD505-2E9C-101B-9397-08002B2CF9AE}" pid="5" name="MSIP_Label_a9e35c1d-0544-4444-bb99-5d9e66b4d885_SetDate">
    <vt:lpwstr>2021-09-06T11:11:02.9045859Z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